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420" w:rsidRPr="006B1420" w:rsidRDefault="006B1420" w:rsidP="006B1420">
      <w:pPr>
        <w:tabs>
          <w:tab w:val="left" w:pos="5685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 учреждение Ростовской области «Донской педагогический колледж»</w:t>
      </w:r>
    </w:p>
    <w:p w:rsidR="006B1420" w:rsidRPr="006B1420" w:rsidRDefault="006B1420" w:rsidP="006B1420">
      <w:pPr>
        <w:tabs>
          <w:tab w:val="left" w:pos="5685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tabs>
          <w:tab w:val="left" w:pos="5685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tabs>
          <w:tab w:val="left" w:pos="5685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Рассмотрено                                                      Утверждено</w:t>
      </w:r>
    </w:p>
    <w:p w:rsidR="006B1420" w:rsidRPr="006B1420" w:rsidRDefault="006B1420" w:rsidP="006B1420">
      <w:pPr>
        <w:tabs>
          <w:tab w:val="left" w:pos="5685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Протокол № 7 от 21 июня 2019г</w:t>
      </w:r>
      <w:r w:rsidRPr="006B1420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Протокол № __от _______2019г</w:t>
      </w:r>
    </w:p>
    <w:p w:rsidR="006B1420" w:rsidRPr="006B1420" w:rsidRDefault="006B1420" w:rsidP="006B1420">
      <w:pPr>
        <w:tabs>
          <w:tab w:val="left" w:pos="5685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tabs>
          <w:tab w:val="left" w:pos="2565"/>
        </w:tabs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ab/>
      </w:r>
    </w:p>
    <w:p w:rsidR="006B1420" w:rsidRPr="006B1420" w:rsidRDefault="006B1420" w:rsidP="006B1420">
      <w:pPr>
        <w:tabs>
          <w:tab w:val="left" w:pos="2565"/>
        </w:tabs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КОНТРОЛЬНО </w:t>
      </w:r>
      <w:r w:rsidRPr="006B1420">
        <w:rPr>
          <w:rFonts w:ascii="Times New Roman" w:eastAsia="Calibri" w:hAnsi="Times New Roman" w:cs="Times New Roman"/>
          <w:bCs/>
          <w:spacing w:val="-8"/>
          <w:sz w:val="28"/>
          <w:szCs w:val="28"/>
        </w:rPr>
        <w:t>–</w:t>
      </w: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 ОЦЕНОЧНЫЕ СРЕДСТВА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Специальность   </w:t>
      </w:r>
      <w:r w:rsidRPr="006B1420">
        <w:rPr>
          <w:rFonts w:ascii="Times New Roman" w:eastAsia="Calibri" w:hAnsi="Times New Roman" w:cs="Times New Roman"/>
          <w:sz w:val="28"/>
          <w:szCs w:val="28"/>
          <w:u w:val="single"/>
        </w:rPr>
        <w:t>49.02.01 Физическая культура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Курс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Pr="006B14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курс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097A73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МДК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02.01</w:t>
      </w:r>
      <w:r w:rsidR="006B1420" w:rsidRPr="006B142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6B1420" w:rsidRPr="006B14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Методика</w:t>
      </w:r>
      <w:proofErr w:type="gramEnd"/>
      <w:r w:rsidR="006B1420" w:rsidRPr="006B14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внеурочной работы и дополнительного образования в области физической культуры                                                                                                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Объем изученного материала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132</w:t>
      </w:r>
      <w:r w:rsidRPr="006B1420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часа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Форма промежуточного контроля     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экзамен</w:t>
      </w:r>
    </w:p>
    <w:p w:rsidR="001066A2" w:rsidRDefault="001066A2" w:rsidP="001066A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</w:p>
    <w:p w:rsidR="001066A2" w:rsidRDefault="001066A2" w:rsidP="001066A2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Кулачко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Наталья Станиславовна, преподаватель педагогики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Ростов -на-Дону</w:t>
      </w:r>
    </w:p>
    <w:p w:rsidR="006B1420" w:rsidRPr="006B1420" w:rsidRDefault="006B1420" w:rsidP="006B1420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2019г.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1420">
        <w:rPr>
          <w:rFonts w:ascii="Times New Roman" w:eastAsia="Calibri" w:hAnsi="Times New Roman" w:cs="Times New Roman"/>
          <w:sz w:val="28"/>
          <w:szCs w:val="28"/>
          <w:u w:val="single"/>
        </w:rPr>
        <w:t>Проверяемые компетенции:</w:t>
      </w:r>
    </w:p>
    <w:p w:rsidR="006B1420" w:rsidRP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  <w:lang w:eastAsia="ru-RU"/>
        </w:rPr>
        <w:t>ПК 2.1. Определять цели и задачи, планировать внеурочные мероприятия и занятия.</w:t>
      </w:r>
    </w:p>
    <w:p w:rsid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1420">
        <w:rPr>
          <w:rFonts w:ascii="Times New Roman" w:eastAsia="Calibri" w:hAnsi="Times New Roman" w:cs="Times New Roman"/>
          <w:sz w:val="28"/>
          <w:szCs w:val="28"/>
          <w:lang w:eastAsia="ru-RU"/>
        </w:rPr>
        <w:t>ПК 2.2. Проводить внеурочные мероприятия и занятия.</w:t>
      </w:r>
    </w:p>
    <w:p w:rsidR="002D3928" w:rsidRDefault="002D3928" w:rsidP="002D3928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2D392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2.4.Осуществлять педагогический контроль, оценивать процесс и результаты деятельности обучающихся.</w:t>
      </w:r>
    </w:p>
    <w:p w:rsidR="002D3928" w:rsidRPr="006B1420" w:rsidRDefault="002D3928" w:rsidP="002D3928">
      <w:pPr>
        <w:widowControl w:val="0"/>
        <w:shd w:val="clear" w:color="auto" w:fill="FFFFFF"/>
        <w:tabs>
          <w:tab w:val="left" w:pos="283"/>
          <w:tab w:val="left" w:pos="900"/>
        </w:tabs>
        <w:autoSpaceDE w:val="0"/>
        <w:spacing w:after="0" w:line="360" w:lineRule="auto"/>
        <w:ind w:hanging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Pr="002D3928">
        <w:rPr>
          <w:rFonts w:ascii="Times New Roman" w:eastAsia="Times New Roman" w:hAnsi="Times New Roman" w:cs="Times New Roman"/>
          <w:sz w:val="28"/>
          <w:szCs w:val="28"/>
          <w:lang w:eastAsia="ar-SA"/>
        </w:rPr>
        <w:t>ПК 2.6. Вести документацию, обеспечивающую организацию физкультурно-спортивной деятельности.</w:t>
      </w:r>
    </w:p>
    <w:p w:rsid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1420">
        <w:rPr>
          <w:rFonts w:ascii="Times New Roman" w:eastAsia="Calibri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2D3928" w:rsidRDefault="002D3928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3928">
        <w:rPr>
          <w:rFonts w:ascii="Times New Roman" w:eastAsia="Calibri" w:hAnsi="Times New Roman" w:cs="Times New Roman"/>
          <w:sz w:val="28"/>
          <w:szCs w:val="28"/>
          <w:lang w:eastAsia="ru-RU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2D3928" w:rsidRPr="006B1420" w:rsidRDefault="002D3928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2D3928">
        <w:rPr>
          <w:rFonts w:ascii="Times New Roman" w:eastAsia="Calibri" w:hAnsi="Times New Roman" w:cs="Times New Roman"/>
          <w:sz w:val="28"/>
          <w:szCs w:val="28"/>
          <w:lang w:eastAsia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6B1420" w:rsidRP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1420">
        <w:rPr>
          <w:rFonts w:ascii="Times New Roman" w:eastAsia="Calibri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B1420">
        <w:rPr>
          <w:rFonts w:ascii="Times New Roman" w:eastAsia="Calibri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2D3928" w:rsidRPr="006B1420" w:rsidRDefault="002D3928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D3928">
        <w:rPr>
          <w:rFonts w:ascii="Times New Roman" w:eastAsia="Calibri" w:hAnsi="Times New Roman" w:cs="Times New Roman"/>
          <w:sz w:val="28"/>
          <w:szCs w:val="28"/>
          <w:lang w:eastAsia="ru-RU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6B1420" w:rsidRPr="006B1420" w:rsidRDefault="006B1420" w:rsidP="002D3928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  <w:lang w:eastAsia="ru-RU"/>
        </w:rPr>
        <w:t>ОК 10. Осуществлять профилактику травматизма, обеспечивать охрану жизни и здоровья детей.</w:t>
      </w:r>
    </w:p>
    <w:p w:rsid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1420">
        <w:rPr>
          <w:rFonts w:ascii="Times New Roman" w:eastAsia="Calibri" w:hAnsi="Times New Roman" w:cs="Times New Roman"/>
          <w:sz w:val="28"/>
          <w:szCs w:val="28"/>
          <w:u w:val="single"/>
        </w:rPr>
        <w:t>Проверяемые умения: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находить и использовать методическую литературу и другие источники информации, необходимой для подготовки и проведения внеурочной работы и занятий по программам дополнительного образования в области физической культуры;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-использовать различные методы и формы организации внеурочных мероприятий и занятий, строить их с учетом возрастно-половых, морфофункциональных и индивидуально-психологических особенностей обучающихся, уровня их физической подготовленности; 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устанавливать педагогически целесообразные взаимоотношения с обучающимися;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мотивировать обучающихся, родителей (лиц их заменяющих) к участию в физкультурно-оздоровительной и спортивно-оздоровительной деятельности;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комплектовать состав кружка, секции, студии, клубного или другого детского объединения и сохранять состав обучающихся в течение срока обучения;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подбирать, готовить к занятию и использовать спортивное оборудование и инвентарь;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использовать различные методы и приемы обучения двигательным действиям, методики развития физических качеств, дозировать физическую нагрузку в соответствии с функциональными возможностями организма обучающихся при проведении физкультурно-оздоровительных и спортивно-оздоровительных занятий;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применять приемы страховки и </w:t>
      </w:r>
      <w:proofErr w:type="spellStart"/>
      <w:r>
        <w:rPr>
          <w:rFonts w:ascii="Times New Roman" w:hAnsi="Times New Roman"/>
          <w:sz w:val="28"/>
          <w:szCs w:val="28"/>
        </w:rPr>
        <w:t>самостраховки</w:t>
      </w:r>
      <w:proofErr w:type="spellEnd"/>
      <w:r>
        <w:rPr>
          <w:rFonts w:ascii="Times New Roman" w:hAnsi="Times New Roman"/>
          <w:sz w:val="28"/>
          <w:szCs w:val="28"/>
        </w:rPr>
        <w:t xml:space="preserve"> при выполнении физических упражнений, соблюдать технику безопасности на занятиях;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организовывать, проводить соревнования и осуществлять судейство;</w:t>
      </w:r>
    </w:p>
    <w:p w:rsidR="002C6417" w:rsidRDefault="002C6417" w:rsidP="002C6417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осуществлять педагогический контроль, оценивать процесс и результаты деятельности обучающихся на занятии.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1420">
        <w:rPr>
          <w:rFonts w:ascii="Times New Roman" w:eastAsia="Calibri" w:hAnsi="Times New Roman" w:cs="Times New Roman"/>
          <w:sz w:val="28"/>
          <w:szCs w:val="28"/>
          <w:u w:val="single"/>
        </w:rPr>
        <w:t>Проверяемые знания:</w:t>
      </w:r>
    </w:p>
    <w:p w:rsidR="002C6417" w:rsidRPr="002C6417" w:rsidRDefault="002C6417" w:rsidP="002C64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417">
        <w:rPr>
          <w:rFonts w:ascii="Times New Roman" w:eastAsia="Times New Roman" w:hAnsi="Times New Roman" w:cs="Times New Roman"/>
          <w:sz w:val="28"/>
          <w:szCs w:val="28"/>
          <w:lang w:eastAsia="ar-SA"/>
        </w:rPr>
        <w:t>- сущность, цель, задачи, функции, содержание, формы и методы внеурочной работы и дополнительного      образования в области физкультурно-оздоровительной и спортивно-оздоровительной деятельности;</w:t>
      </w:r>
    </w:p>
    <w:p w:rsidR="002C6417" w:rsidRPr="002C6417" w:rsidRDefault="002C6417" w:rsidP="002C64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417">
        <w:rPr>
          <w:rFonts w:ascii="Times New Roman" w:eastAsia="Times New Roman" w:hAnsi="Times New Roman" w:cs="Times New Roman"/>
          <w:sz w:val="28"/>
          <w:szCs w:val="28"/>
          <w:lang w:eastAsia="ar-SA"/>
        </w:rPr>
        <w:t>-требования к планированию и проведению внеурочных мероприятий и занятий;</w:t>
      </w:r>
    </w:p>
    <w:p w:rsidR="002C6417" w:rsidRPr="002C6417" w:rsidRDefault="002C6417" w:rsidP="002C64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41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приемы, способы страховки и </w:t>
      </w:r>
      <w:proofErr w:type="spellStart"/>
      <w:r w:rsidRPr="002C6417">
        <w:rPr>
          <w:rFonts w:ascii="Times New Roman" w:eastAsia="Times New Roman" w:hAnsi="Times New Roman" w:cs="Times New Roman"/>
          <w:sz w:val="28"/>
          <w:szCs w:val="28"/>
          <w:lang w:eastAsia="ar-SA"/>
        </w:rPr>
        <w:t>самостраховки</w:t>
      </w:r>
      <w:proofErr w:type="spellEnd"/>
      <w:r w:rsidRPr="002C6417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2C6417" w:rsidRPr="002C6417" w:rsidRDefault="002C6417" w:rsidP="002C641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C641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-виды документации, требования к ее оформлению.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B1420">
        <w:rPr>
          <w:rFonts w:ascii="Times New Roman" w:eastAsia="Calibri" w:hAnsi="Times New Roman" w:cs="Times New Roman"/>
          <w:b/>
          <w:bCs/>
          <w:sz w:val="28"/>
          <w:szCs w:val="28"/>
        </w:rPr>
        <w:t>Область применения комплекта контрольно - оценочных средств</w:t>
      </w:r>
    </w:p>
    <w:p w:rsidR="006B1420" w:rsidRPr="006B1420" w:rsidRDefault="006B1420" w:rsidP="006B142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 xml:space="preserve">Комплект контрольно-оценочных средств предназначен для оценки результатов освоения МДК 02.01 «Методика внеурочной работы и дополнительного образования в области </w:t>
      </w:r>
      <w:proofErr w:type="gramStart"/>
      <w:r w:rsidRPr="006B1420">
        <w:rPr>
          <w:rFonts w:ascii="Times New Roman" w:eastAsia="Calibri" w:hAnsi="Times New Roman" w:cs="Times New Roman"/>
          <w:sz w:val="28"/>
          <w:szCs w:val="28"/>
        </w:rPr>
        <w:t>физической</w:t>
      </w:r>
      <w:r w:rsidRPr="006B1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культуры</w:t>
      </w:r>
      <w:proofErr w:type="gramEnd"/>
      <w:r w:rsidRPr="006B142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6B14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1420" w:rsidRPr="006B1420" w:rsidRDefault="006B1420" w:rsidP="006B1420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Результатом освоения междисциплинарного курса является готовность студента к выполнению вида профессиональной деятельности – организация и проведение внеурочной работы в области физической культуры и составляющих его профессиональных и общих компетенций.</w:t>
      </w:r>
    </w:p>
    <w:p w:rsidR="006B1420" w:rsidRPr="006B1420" w:rsidRDefault="006B1420" w:rsidP="006B1420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B1420" w:rsidRPr="006B1420" w:rsidRDefault="006B1420" w:rsidP="006B1420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B1420">
        <w:rPr>
          <w:rFonts w:ascii="Times New Roman" w:eastAsia="Calibri" w:hAnsi="Times New Roman" w:cs="Times New Roman"/>
          <w:b/>
          <w:sz w:val="28"/>
          <w:szCs w:val="28"/>
        </w:rPr>
        <w:t>Комплект контрольно-оценочных средств.</w:t>
      </w:r>
    </w:p>
    <w:p w:rsidR="006B1420" w:rsidRPr="006B1420" w:rsidRDefault="006B1420" w:rsidP="006B142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Форма атте</w:t>
      </w:r>
      <w:r w:rsidR="002C6417">
        <w:rPr>
          <w:rFonts w:ascii="Times New Roman" w:eastAsia="Calibri" w:hAnsi="Times New Roman" w:cs="Times New Roman"/>
          <w:sz w:val="28"/>
          <w:szCs w:val="28"/>
        </w:rPr>
        <w:t>стации: экзамен</w:t>
      </w:r>
      <w:r w:rsidRPr="006B14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B1420" w:rsidRPr="006B1420" w:rsidRDefault="002C6417" w:rsidP="006B1420">
      <w:pPr>
        <w:spacing w:after="0" w:line="25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Экзамен проводится в письменной форме и </w:t>
      </w:r>
      <w:r w:rsidR="006B1420" w:rsidRPr="006B1420">
        <w:rPr>
          <w:rFonts w:ascii="Times New Roman" w:eastAsia="Calibri" w:hAnsi="Times New Roman" w:cs="Times New Roman"/>
          <w:sz w:val="28"/>
          <w:szCs w:val="28"/>
        </w:rPr>
        <w:t xml:space="preserve"> предполагает тестовые задания в двух вариантах.</w:t>
      </w:r>
    </w:p>
    <w:p w:rsidR="006B1420" w:rsidRPr="006B1420" w:rsidRDefault="006B1420" w:rsidP="006B1420">
      <w:pPr>
        <w:spacing w:after="0" w:line="256" w:lineRule="auto"/>
        <w:rPr>
          <w:rFonts w:ascii="Times New Roman" w:eastAsia="Calibri" w:hAnsi="Times New Roman" w:cs="Times New Roman"/>
          <w:sz w:val="28"/>
          <w:szCs w:val="28"/>
        </w:rPr>
      </w:pPr>
      <w:r w:rsidRPr="006B1420">
        <w:rPr>
          <w:rFonts w:ascii="Times New Roman" w:eastAsia="Calibri" w:hAnsi="Times New Roman" w:cs="Times New Roman"/>
          <w:sz w:val="28"/>
          <w:szCs w:val="28"/>
        </w:rPr>
        <w:t>Из предложенных в тесте вариантов ответов, необходимо выбрать правильный.</w:t>
      </w:r>
    </w:p>
    <w:p w:rsidR="006B1420" w:rsidRPr="006B1420" w:rsidRDefault="006B1420" w:rsidP="006B1420">
      <w:pPr>
        <w:spacing w:after="160" w:line="25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84840" w:rsidRP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 1</w:t>
      </w:r>
    </w:p>
    <w:p w:rsidR="00384840" w:rsidRP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1.Занятия в группах общей физической подготовки строятся: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 типу уроков физической культуры;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 типу внеурочных занятий физической культурой;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по типу занятий в спортивных секциях.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2.Занятия в спортивной секции проводятся: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по специальным программам, одобренным Министерством образования и Спорткомитетом;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на основе классификационной программы;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на основе программы составленной учителем физической культуры.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3.Типы туризма: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экспедиционный;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комбинированный;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пешеходный.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4.Целевая функция спортивного туризма: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восстановление физических и психических сил человека средствами туризма;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совершенствование профессиональных знаний, умений, навыков средствами туризма;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совершенствование в преодолении естественных препятствий.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5.Минимальное время в днях, необходимое для прохождения маршрута подготовленной группой: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категория сложности похода;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продолжительность похода;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протяженность похода.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6.Показатель, определяющий категорию сложности похода: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разнообразие преодолеваемых на маршруте препятствий;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локальные препятствия;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вид преодолеваемых на маршруте препятствий.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7.Формирование специфических для каждого вида туризма знаний, умений и навыков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подготовка по обеспечению безопасности;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специальная туристская подготовка;</w:t>
      </w:r>
    </w:p>
    <w:p w:rsid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общетуристская</w:t>
      </w:r>
      <w:proofErr w:type="spellEnd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8.Скорость передвижения в однодневных походах для учащихся 5-6 классов: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3км/час;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3,5 км/час;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4 км/час.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9.Вид рекреационного туризма: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самодеятельный туризм;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школьный туризм;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пешеходный туризм.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10.Составная часть физической культуры, педагогический процесс, направленный на формирование двигательных навыков, психофизических качеств, достижение физического совершенства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физическое воспитание;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внеурочная работа;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физическая культура.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11.Многодневные путешествия (более двух дней), проходящие в населенной местности и, как правило, не включающие технически сложные препятствия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поход выходного дня;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proofErr w:type="spellStart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категорийный</w:t>
      </w:r>
      <w:proofErr w:type="spellEnd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поход;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некатегорийный</w:t>
      </w:r>
      <w:proofErr w:type="spellEnd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поход.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12.Предельным весом рюкзака для туриста, не имеющего отклонений в состоянии здоровья и физическом развитии, следует считать (у мужчин):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25 – 30% от веса тела;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30% от веса тела;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35 – 40% от веса тела.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13. Объекты, имеющие существенную длину на местности и изображающиеся на карте линейными условными знаками – это: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линейные ориентиры;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точечные ориентиры;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площадные ориентиры.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14. Совокупность определенных технических приемов, использование которых наиболее целесообразно при прохождении дистанции или отдельных ее участков – это: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определение направлений;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определение расстояний;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способ ориентирования.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15.Основные документы планирования по физическому воспитанию в летнем оздоровительном лагере: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протоколы соревнований;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план работы по физическому воспитанию ДОЛ;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план спортивно-массовой и оздоровительной работы в ДОЛ.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16.Формами общешкольной физкультурно-массовой и спортивной работы являются: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физкультурные праздники;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день здоровья;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физкультурная минута.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17.Предметы, изображающиеся на топографических картах внемасштабными условными знаками – это: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линейные ориентиры;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точечные ориентиры;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площадные ориентиры.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18.Угол, отсчитанный по часовой стрелке, между направлением на север и избранным направлением движения или выбранным ориентиром -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масштаб;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азимут;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магнитное склонение.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19.Формами физического воспитания школьников в семье являются: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коррекция телосложения;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подвижная перемена;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спортивный час.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</w:rPr>
        <w:t>20.Внеклассная форма занятий физической культурой: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а) кружок физической культуры;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б) игры на переменах;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в) спортивный час.</w:t>
      </w:r>
    </w:p>
    <w:p w:rsidR="00384840" w:rsidRPr="00384840" w:rsidRDefault="00384840" w:rsidP="0038484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 2</w:t>
      </w:r>
    </w:p>
    <w:p w:rsidR="00384840" w:rsidRP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1.Занятия в группах общей физической подготовки направлены на: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разностороннее физическое развитие учеников;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повышение уровня физической подготовленности учеников;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выполнение нормативных требований программы.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2.Тренировки в спортивных секциях проводятся на основе: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специальной программы;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учебного плана работы секции;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расписания учебной и внеурочной работы.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3.Виды туризма: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комбинированный;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учебный;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пешеходный.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4.Целевая функция рекреационного туризма: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восстановление физических и психических сил человека средствами туризма;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совершенствование профессиональных знаний, умений, навыков средствами туризма;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совершенствование в преодолении естественных препятствий.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5.Наименьшая доступная длина зачетного маршрута данной категории сложности: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категория сложности похода;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продолжительность похода;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протяженность похода.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6.Показатель, определяющий категорию сложности маршрута: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количество преодолеваемых на маршруте препятствий;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район;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автономность.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7.Формирование знаний, умений и навыков, связанных с охраной окружающей среды; содержанием, организацией и проведением туристских походов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подготовка по обеспечению безопасности;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специальная туристская подготовка;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proofErr w:type="spellStart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общетуристская</w:t>
      </w:r>
      <w:proofErr w:type="spellEnd"/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8.Скорость передвижения в многодневных походах для учащихся 5-6 классов: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3км/час;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3,5 км/час;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4 км/час.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9.Форма рекреационного туризма: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автомобильный туризм;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школьный туризм;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пешеходный туризм.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384840">
        <w:rPr>
          <w:rFonts w:ascii="Arial" w:eastAsia="Times New Roman" w:hAnsi="Arial" w:cs="Arial"/>
          <w:color w:val="333333"/>
          <w:sz w:val="27"/>
          <w:szCs w:val="27"/>
          <w:lang w:eastAsia="ru-RU"/>
        </w:rPr>
        <w:t xml:space="preserve"> </w:t>
      </w:r>
      <w:r w:rsidRPr="0038484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Сфера социальной деятельности, направленная на сохранение и укрепление здоровья, развитие психофизических способностей человека в процессе осознанной двигательной активности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физическое воспитание;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внеурочная работа;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физическая культура.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11.Минимальное время в днях, необходимое для прохождения маршрута подготовленной группой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категория сложности маршрута;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протяженность похода;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в) продолжительность похода.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12.Предельным весом рюкзака для туриста, не имеющего отклонений в состоянии здоровья и физическом развитии, следует считать 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(у женщин):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10 – 15% от веса тела;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20% от веса тела;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20 – 25% от веса тела.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13.</w:t>
      </w:r>
      <w:r w:rsidRPr="00384840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ru-RU"/>
        </w:rPr>
        <w:t>Физкультурно-оздоровительное направление</w:t>
      </w: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физического воспитания включает разные формы физического воспитания: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внеклассное направление физического воспитания;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гимнастика до уроков;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подвижная перемена.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14.</w:t>
      </w: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Отношение длины линии на карте к длине соответствующей линии на местности, выраженное в одинаковых мерах  длины - это: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план;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масштаб;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магнитное склонение.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15.Определенный тип туризма, имеющий основную целевую функцию – восстановление физических и психических сил человека средствами туризма – это: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реабилитационный туризм;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профессионально-прикладной туризм;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рекреационный туризм.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16.Формами физического воспитания школьников в семье являются: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физкультурная минута;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утренняя гимнастика;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спортивный час.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17.Ежедневные занятия физическими упражнениями на открытом воздухе, которые проводятся в режиме учебного дня – это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подвижная перемена;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спортивный час;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игры на переменах.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18.Формирование специфических для каждого вида туризма знаний, умений и навыков по следующим основным разделам: организация туристского похода; топография туризма; техника туризма; тактика туризма; психология туризма; обеспечение безопасности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а) </w:t>
      </w:r>
      <w:proofErr w:type="spellStart"/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общетуристская</w:t>
      </w:r>
      <w:proofErr w:type="spellEnd"/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подготовка;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специальная туристская подготовка;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в) тактическая подготовка.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19.Прохождение отмеченных на карте КП в заданном порядке - это:</w:t>
      </w:r>
    </w:p>
    <w:p w:rsidR="00384840" w:rsidRPr="00384840" w:rsidRDefault="00384840" w:rsidP="0038484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а) определение направлений;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б) способ ориентирования;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в) ориентирование в заданном направлении.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20.Одна из форм активного отдыха детей и взрослых, содержание которой представлено разнообразными видами физических упражнений, используемых преимущественно на открытом воздухе, и элементами драматургии, хореографии, шуточных викторин и аттракционов – это: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физкультурно-спортивный  праздник;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спартакиада;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sz w:val="28"/>
          <w:szCs w:val="28"/>
          <w:lang w:eastAsia="ru-RU"/>
        </w:rPr>
        <w:t>в) эстафета.</w:t>
      </w:r>
    </w:p>
    <w:p w:rsidR="00384840" w:rsidRPr="00384840" w:rsidRDefault="00384840" w:rsidP="003848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4840" w:rsidRP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4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</w:t>
      </w:r>
    </w:p>
    <w:p w:rsidR="00384840" w:rsidRPr="00384840" w:rsidRDefault="00384840" w:rsidP="00384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31"/>
        <w:gridCol w:w="4731"/>
      </w:tblGrid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Вариант № 1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Вариант № 2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1.а, б, 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2.а, б, 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2.б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3.а, 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3.а, 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4.в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4.а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5.б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5.в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6.б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6.а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7.б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7.в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8.б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8.б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9.в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9.б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10.а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10.в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11.в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11.в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12.в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12.в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13.а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13.б, 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14.в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14.б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15.б, в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15.в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16.а, 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16.а,б</w:t>
            </w:r>
            <w:proofErr w:type="gramEnd"/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17.б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17.б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18.б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18.б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19.а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19.в</w:t>
            </w:r>
          </w:p>
        </w:tc>
      </w:tr>
      <w:tr w:rsidR="00384840" w:rsidRPr="00384840" w:rsidTr="00BA7D81"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20.а</w:t>
            </w:r>
          </w:p>
        </w:tc>
        <w:tc>
          <w:tcPr>
            <w:tcW w:w="4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40" w:rsidRPr="00384840" w:rsidRDefault="00384840" w:rsidP="00384840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40">
              <w:rPr>
                <w:rFonts w:ascii="Times New Roman" w:eastAsia="Calibri" w:hAnsi="Times New Roman" w:cs="Times New Roman"/>
                <w:sz w:val="28"/>
                <w:szCs w:val="28"/>
              </w:rPr>
              <w:t>20.а</w:t>
            </w:r>
          </w:p>
        </w:tc>
      </w:tr>
    </w:tbl>
    <w:p w:rsidR="00384840" w:rsidRPr="00384840" w:rsidRDefault="00384840" w:rsidP="00384840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84840" w:rsidRPr="00384840" w:rsidRDefault="00384840" w:rsidP="00384840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p w:rsidR="00384840" w:rsidRPr="00384840" w:rsidRDefault="00384840" w:rsidP="0038484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– 25.</w:t>
      </w:r>
    </w:p>
    <w:p w:rsidR="00384840" w:rsidRPr="00384840" w:rsidRDefault="00384840" w:rsidP="0038484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«отлично» - 21-25 баллов;</w:t>
      </w:r>
    </w:p>
    <w:p w:rsidR="00384840" w:rsidRPr="00384840" w:rsidRDefault="00384840" w:rsidP="0038484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«хорошо» - 16 – 20 баллов;</w:t>
      </w:r>
    </w:p>
    <w:p w:rsidR="00384840" w:rsidRPr="00384840" w:rsidRDefault="00384840" w:rsidP="0038484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</w:rPr>
        <w:t>«удовлетворительно» - 11 – 15 баллов;</w:t>
      </w:r>
    </w:p>
    <w:p w:rsidR="00384840" w:rsidRPr="00384840" w:rsidRDefault="00384840" w:rsidP="00384840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384840">
        <w:rPr>
          <w:rFonts w:ascii="Times New Roman" w:eastAsia="Calibri" w:hAnsi="Times New Roman" w:cs="Times New Roman"/>
          <w:sz w:val="28"/>
          <w:szCs w:val="28"/>
          <w:lang w:eastAsia="ru-RU"/>
        </w:rPr>
        <w:t>«неудовлетворительно» - 0 – 10 баллов.</w:t>
      </w:r>
    </w:p>
    <w:p w:rsidR="00384840" w:rsidRPr="00384840" w:rsidRDefault="00384840" w:rsidP="003848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1B4" w:rsidRDefault="00A571B4"/>
    <w:p w:rsidR="00AE648D" w:rsidRPr="00AE648D" w:rsidRDefault="00AE648D" w:rsidP="00AE648D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E648D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Анищенко Н.В. Физическая культура. – М., 2000.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Баршай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В.М. Физкультура в школе и дома. – Ростов/Д, 2001.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Баршай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В.М. Активные игры для детей. – Ростов н/Д, 2001.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Биржаков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М.Б. Введение в </w:t>
      </w:r>
      <w:proofErr w:type="gramStart"/>
      <w:r w:rsidRPr="00AE648D">
        <w:rPr>
          <w:rFonts w:ascii="Times New Roman" w:eastAsia="Calibri" w:hAnsi="Times New Roman" w:cs="Times New Roman"/>
          <w:sz w:val="28"/>
          <w:szCs w:val="28"/>
        </w:rPr>
        <w:t>туризм.-</w:t>
      </w:r>
      <w:proofErr w:type="gram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СПб., 2000.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Воронкова Л.В., </w:t>
      </w: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Соломченко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М.А. Спортивный клуб в детском оздоровительном лагере. – М., 2006.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Кабаргин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Б.А. Роль физической культуры, спорта и туризма в формировании здорового образа жизни населения ростовской области. – Ростов –на- Дону, 2002.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Квартальнов В.А. </w:t>
      </w:r>
      <w:proofErr w:type="spellStart"/>
      <w:proofErr w:type="gramStart"/>
      <w:r w:rsidRPr="00AE648D">
        <w:rPr>
          <w:rFonts w:ascii="Times New Roman" w:eastAsia="Calibri" w:hAnsi="Times New Roman" w:cs="Times New Roman"/>
          <w:sz w:val="28"/>
          <w:szCs w:val="28"/>
        </w:rPr>
        <w:t>Туризм:история</w:t>
      </w:r>
      <w:proofErr w:type="spellEnd"/>
      <w:proofErr w:type="gram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и современность. – М., 2002.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Константинов Ю.С. Туристские соревнования учащихся.- М.: Физкультура и спорт, 2015.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Криволапова Н.А. Внеурочная деятельность. – М., 2012.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Ключко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Т.С. Летний оздоровительный лагерь и двигательная активность детей// Физическая культура в школе. – 2001. №4.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Кузнецов В.С. Внеурочная деятельность учащихся. Совершенствование видов двигательных действий в физической </w:t>
      </w:r>
      <w:r w:rsidRPr="00AE648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культуре. Пособие для учителей и методистов. /В.С. Кузнецов, Г.А. </w:t>
      </w: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Колодницкий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>. – Л.: Просвещение, 2014.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Куликов В.И. Туризм. – М.: Физкультура и спорт, 2014.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Ланда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Б.Х. Методика комплексной оценки физического развития и физической подготовленности. – 2006.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Магомедов Р.Р. Практические занятия по туризму. – Ставрополь, 2001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Назаренко Л.Д. Оздоровительные основы физических упражнений. – М., 2002.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Решетников Н. В., </w:t>
      </w:r>
      <w:proofErr w:type="spellStart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Кислицин</w:t>
      </w:r>
      <w:proofErr w:type="spellEnd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Ю. Л., </w:t>
      </w:r>
      <w:proofErr w:type="spellStart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Палтиевич</w:t>
      </w:r>
      <w:proofErr w:type="spellEnd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Р. Л., </w:t>
      </w:r>
      <w:proofErr w:type="spellStart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Погадаев</w:t>
      </w:r>
      <w:proofErr w:type="spellEnd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Г. И. Физическая культура: учебник для студ. Сред. Проф. учеб. – 11-е изд., стер. – </w:t>
      </w:r>
      <w:proofErr w:type="gramStart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М. :</w:t>
      </w:r>
      <w:proofErr w:type="gramEnd"/>
      <w:r w:rsidRPr="00AE648D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Издательский центр «Академия», 2011.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Пестеров.Л.А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>. Организатору и консультанту игры «Орленок» - М., 1988.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Погадаев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Г.И. Народные игры на уроках физической культуры и во внеурочное время. 1 – 11 классы. /Г.И. </w:t>
      </w: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Погадаев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>.-М.: Дрофа, 2010.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Программы внеурочной деятельности. / П.В. Степанов, С.В. </w:t>
      </w:r>
      <w:proofErr w:type="spellStart"/>
      <w:r w:rsidRPr="00AE648D">
        <w:rPr>
          <w:rFonts w:ascii="Times New Roman" w:eastAsia="Calibri" w:hAnsi="Times New Roman" w:cs="Times New Roman"/>
          <w:sz w:val="28"/>
          <w:szCs w:val="28"/>
        </w:rPr>
        <w:t>Сизяев</w:t>
      </w:r>
      <w:proofErr w:type="spellEnd"/>
      <w:r w:rsidRPr="00AE648D">
        <w:rPr>
          <w:rFonts w:ascii="Times New Roman" w:eastAsia="Calibri" w:hAnsi="Times New Roman" w:cs="Times New Roman"/>
          <w:sz w:val="28"/>
          <w:szCs w:val="28"/>
        </w:rPr>
        <w:t>, Т.Н. Сафронов, М., 2011.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Прянишникова Н.А. Основные черты Российского законодательства о физической культуре и спорте. – </w:t>
      </w:r>
      <w:proofErr w:type="gramStart"/>
      <w:r w:rsidRPr="00AE648D">
        <w:rPr>
          <w:rFonts w:ascii="Times New Roman" w:eastAsia="Calibri" w:hAnsi="Times New Roman" w:cs="Times New Roman"/>
          <w:sz w:val="28"/>
          <w:szCs w:val="28"/>
        </w:rPr>
        <w:t>СПб.,</w:t>
      </w:r>
      <w:proofErr w:type="gramEnd"/>
      <w:r w:rsidRPr="00AE648D">
        <w:rPr>
          <w:rFonts w:ascii="Times New Roman" w:eastAsia="Calibri" w:hAnsi="Times New Roman" w:cs="Times New Roman"/>
          <w:sz w:val="28"/>
          <w:szCs w:val="28"/>
        </w:rPr>
        <w:t xml:space="preserve"> 2001.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Решетников Н.В. Физическая культура. – М., 2001.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Туманян Г.О. Здоровый образ жизни и физическое совершенствование. – М., 2008.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Харламов Е.В. Физическая культура и здоровье. – Ростов/Д., 2001.</w:t>
      </w:r>
    </w:p>
    <w:p w:rsidR="00AE648D" w:rsidRPr="00AE648D" w:rsidRDefault="00AE648D" w:rsidP="00AE648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648D">
        <w:rPr>
          <w:rFonts w:ascii="Times New Roman" w:eastAsia="Calibri" w:hAnsi="Times New Roman" w:cs="Times New Roman"/>
          <w:sz w:val="28"/>
          <w:szCs w:val="28"/>
        </w:rPr>
        <w:t>Холодов Ж.И., Кузнецов В.С. Теория и методика физического воспитания и спорта. – М., 2008.</w:t>
      </w:r>
    </w:p>
    <w:p w:rsidR="00AE648D" w:rsidRPr="00AE648D" w:rsidRDefault="00AE648D" w:rsidP="00AE64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648D" w:rsidRPr="00AE648D" w:rsidRDefault="00AE648D" w:rsidP="00AE64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648D" w:rsidRDefault="00AE648D"/>
    <w:sectPr w:rsidR="00AE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11E5F"/>
    <w:multiLevelType w:val="hybridMultilevel"/>
    <w:tmpl w:val="3244B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420"/>
    <w:rsid w:val="00097A73"/>
    <w:rsid w:val="001066A2"/>
    <w:rsid w:val="002C6417"/>
    <w:rsid w:val="002D3928"/>
    <w:rsid w:val="00384840"/>
    <w:rsid w:val="006B1420"/>
    <w:rsid w:val="006E0811"/>
    <w:rsid w:val="00A571B4"/>
    <w:rsid w:val="00AE648D"/>
    <w:rsid w:val="00D23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E20916-D0DC-42A6-A43D-D5DC2BD3F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C6417"/>
    <w:pPr>
      <w:ind w:left="720"/>
    </w:pPr>
    <w:rPr>
      <w:rFonts w:ascii="Calibri" w:eastAsia="Times New Roman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3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2215</Words>
  <Characters>12631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10</cp:revision>
  <dcterms:created xsi:type="dcterms:W3CDTF">2019-11-04T18:17:00Z</dcterms:created>
  <dcterms:modified xsi:type="dcterms:W3CDTF">2019-11-26T12:47:00Z</dcterms:modified>
</cp:coreProperties>
</file>